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CA143F">
        <w:rPr>
          <w:rFonts w:ascii="PT Astra Serif" w:hAnsi="PT Astra Serif"/>
          <w:b/>
          <w:sz w:val="28"/>
        </w:rPr>
        <w:t>6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C0AF3">
        <w:rPr>
          <w:rStyle w:val="20"/>
          <w:b/>
          <w:sz w:val="28"/>
          <w:szCs w:val="28"/>
        </w:rPr>
        <w:t>6</w:t>
      </w:r>
      <w:r w:rsidR="001A240F">
        <w:rPr>
          <w:rStyle w:val="20"/>
          <w:b/>
          <w:sz w:val="28"/>
          <w:szCs w:val="28"/>
        </w:rPr>
        <w:t>12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745D17" w:rsidRPr="00690FC7">
        <w:rPr>
          <w:rStyle w:val="20"/>
          <w:b/>
          <w:sz w:val="28"/>
          <w:szCs w:val="28"/>
        </w:rPr>
        <w:t>4</w:t>
      </w:r>
      <w:r w:rsidR="001A240F">
        <w:rPr>
          <w:rStyle w:val="20"/>
          <w:b/>
          <w:sz w:val="28"/>
          <w:szCs w:val="28"/>
        </w:rPr>
        <w:t>62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Pr="00690FC7">
        <w:rPr>
          <w:b/>
          <w:sz w:val="28"/>
          <w:szCs w:val="28"/>
        </w:rPr>
        <w:t>1</w:t>
      </w:r>
      <w:r w:rsidR="00CA143F">
        <w:rPr>
          <w:b/>
          <w:sz w:val="28"/>
          <w:szCs w:val="28"/>
        </w:rPr>
        <w:t>50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9A540D">
        <w:rPr>
          <w:b/>
          <w:sz w:val="28"/>
          <w:szCs w:val="28"/>
        </w:rPr>
        <w:t>7</w:t>
      </w:r>
      <w:r w:rsidR="009B473B">
        <w:rPr>
          <w:b/>
          <w:sz w:val="28"/>
          <w:szCs w:val="28"/>
        </w:rPr>
        <w:t>8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C5481C">
        <w:rPr>
          <w:sz w:val="28"/>
          <w:szCs w:val="28"/>
        </w:rPr>
        <w:t>5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C5481C">
        <w:rPr>
          <w:b/>
          <w:sz w:val="28"/>
          <w:szCs w:val="28"/>
        </w:rPr>
        <w:t xml:space="preserve">17,3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C5481C">
        <w:rPr>
          <w:sz w:val="28"/>
          <w:szCs w:val="28"/>
        </w:rPr>
        <w:t>6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A121BC">
        <w:rPr>
          <w:b/>
          <w:sz w:val="28"/>
          <w:szCs w:val="28"/>
        </w:rPr>
        <w:t>56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787B14">
        <w:rPr>
          <w:b/>
          <w:sz w:val="28"/>
          <w:szCs w:val="28"/>
        </w:rPr>
        <w:t>38,2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>В результат</w:t>
      </w:r>
      <w:bookmarkStart w:id="0" w:name="_GoBack"/>
      <w:bookmarkEnd w:id="0"/>
      <w:r w:rsidRPr="006F0D66">
        <w:rPr>
          <w:sz w:val="28"/>
          <w:szCs w:val="28"/>
        </w:rPr>
        <w:t xml:space="preserve">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312E71">
        <w:rPr>
          <w:b/>
          <w:sz w:val="28"/>
          <w:szCs w:val="28"/>
        </w:rPr>
        <w:t>7</w:t>
      </w:r>
      <w:r w:rsidR="002F4E37" w:rsidRPr="00312E71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CB78EC" w:rsidRPr="00334DDD">
        <w:rPr>
          <w:rFonts w:ascii="Times New Roman" w:hAnsi="Times New Roman"/>
          <w:sz w:val="28"/>
        </w:rPr>
        <w:t xml:space="preserve">о новом порядке проведения муниципального контроля в отношении субъектов малого и среднего предпринимательства на территории </w:t>
      </w:r>
      <w:r w:rsidR="005C5456">
        <w:rPr>
          <w:rFonts w:ascii="Times New Roman" w:hAnsi="Times New Roman"/>
          <w:sz w:val="28"/>
        </w:rPr>
        <w:t xml:space="preserve">                          </w:t>
      </w:r>
      <w:r w:rsidR="00CB78EC" w:rsidRPr="00334DDD">
        <w:rPr>
          <w:rFonts w:ascii="Times New Roman" w:hAnsi="Times New Roman"/>
          <w:sz w:val="28"/>
        </w:rPr>
        <w:t xml:space="preserve">МО «Мелекесский район», </w:t>
      </w:r>
      <w:r w:rsidR="00225FDE" w:rsidRPr="00334DDD">
        <w:rPr>
          <w:rFonts w:ascii="Times New Roman" w:hAnsi="Times New Roman"/>
          <w:sz w:val="28"/>
        </w:rPr>
        <w:t>была доведена информация о внесении изменений в Указ Губернатора Ульяновской области от 12.03.2020 №19 «О введении режима повышенной готовности»</w:t>
      </w:r>
      <w:r w:rsidRPr="00334DDD">
        <w:rPr>
          <w:rFonts w:ascii="Times New Roman" w:hAnsi="Times New Roman"/>
          <w:sz w:val="28"/>
        </w:rPr>
        <w:t>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>. З</w:t>
      </w:r>
      <w:r w:rsidR="008E5FA8" w:rsidRPr="008E5FA8">
        <w:rPr>
          <w:rFonts w:ascii="PT Astra Serif" w:hAnsi="PT Astra Serif"/>
          <w:sz w:val="28"/>
          <w:szCs w:val="28"/>
        </w:rPr>
        <w:t>акрепить законодательно бесплатное подключение к газоснабжению субъектов МСП в сельской местности,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654402" w:rsidRDefault="001635F7" w:rsidP="001635F7">
      <w:pPr>
        <w:spacing w:after="0" w:line="240" w:lineRule="auto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</w:t>
      </w:r>
      <w:r>
        <w:rPr>
          <w:rFonts w:ascii="PT Astra Serif" w:hAnsi="PT Astra Serif"/>
          <w:sz w:val="28"/>
          <w:szCs w:val="28"/>
        </w:rPr>
        <w:t xml:space="preserve"> А</w:t>
      </w:r>
      <w:r w:rsidR="008E5FA8" w:rsidRPr="008E5FA8">
        <w:rPr>
          <w:rFonts w:ascii="PT Astra Serif" w:hAnsi="PT Astra Serif"/>
          <w:sz w:val="28"/>
          <w:szCs w:val="28"/>
        </w:rPr>
        <w:t xml:space="preserve">дминистрации района заключать соглашения с крупными инвесторами (застройщиками, подрядчиками) о том, что данные организации будут привлекать местных субъектов МСП к выполнению работ и оказанию услуг. </w:t>
      </w:r>
      <w:r w:rsidR="00654402" w:rsidRPr="002552D3">
        <w:rPr>
          <w:rFonts w:ascii="PT Astra Serif" w:hAnsi="PT Astra Serif"/>
          <w:sz w:val="28"/>
        </w:rPr>
        <w:t xml:space="preserve">(ИП </w:t>
      </w:r>
      <w:proofErr w:type="spellStart"/>
      <w:r w:rsidR="009651C2">
        <w:rPr>
          <w:rFonts w:ascii="PT Astra Serif" w:hAnsi="PT Astra Serif"/>
          <w:sz w:val="28"/>
        </w:rPr>
        <w:t>Мидаров</w:t>
      </w:r>
      <w:proofErr w:type="spellEnd"/>
      <w:r w:rsidR="009651C2">
        <w:rPr>
          <w:rFonts w:ascii="PT Astra Serif" w:hAnsi="PT Astra Serif"/>
          <w:sz w:val="28"/>
        </w:rPr>
        <w:t xml:space="preserve"> А.Р.</w:t>
      </w:r>
      <w:r w:rsidR="00654402" w:rsidRPr="002552D3">
        <w:rPr>
          <w:rFonts w:ascii="PT Astra Serif" w:hAnsi="PT Astra Serif"/>
          <w:sz w:val="28"/>
        </w:rPr>
        <w:t>).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F864AF">
        <w:rPr>
          <w:rFonts w:ascii="PT Astra Serif" w:hAnsi="PT Astra Serif"/>
          <w:sz w:val="28"/>
        </w:rPr>
        <w:t>6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lastRenderedPageBreak/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0703FE">
        <w:rPr>
          <w:rFonts w:ascii="PT Astra Serif" w:hAnsi="PT Astra Serif"/>
          <w:sz w:val="28"/>
          <w:szCs w:val="28"/>
        </w:rPr>
        <w:t>1</w:t>
      </w:r>
      <w:r w:rsidR="002B07F2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A121BC">
        <w:rPr>
          <w:rFonts w:ascii="PT Astra Serif" w:hAnsi="PT Astra Serif"/>
          <w:sz w:val="28"/>
          <w:szCs w:val="28"/>
        </w:rPr>
        <w:t>ей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787B14">
        <w:rPr>
          <w:rFonts w:ascii="PT Astra Serif" w:hAnsi="PT Astra Serif"/>
          <w:sz w:val="28"/>
          <w:szCs w:val="28"/>
        </w:rPr>
        <w:t>6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05071F">
        <w:rPr>
          <w:rFonts w:ascii="PT Astra Serif" w:hAnsi="PT Astra Serif"/>
          <w:b/>
          <w:sz w:val="28"/>
          <w:szCs w:val="28"/>
        </w:rPr>
        <w:t>36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AA6978">
        <w:rPr>
          <w:rFonts w:ascii="PT Astra Serif" w:hAnsi="PT Astra Serif"/>
          <w:sz w:val="28"/>
          <w:szCs w:val="28"/>
        </w:rPr>
        <w:t>6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CF0E59">
        <w:rPr>
          <w:rFonts w:ascii="Times New Roman" w:hAnsi="Times New Roman"/>
          <w:sz w:val="28"/>
        </w:rPr>
        <w:t>10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CF0E59">
        <w:rPr>
          <w:rFonts w:ascii="Times New Roman" w:hAnsi="Times New Roman"/>
          <w:sz w:val="28"/>
        </w:rPr>
        <w:t>50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Улучшены условия ведения предпринимательской деятельности для индивидуальных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lastRenderedPageBreak/>
              <w:t>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lastRenderedPageBreak/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2552D3" w:rsidP="00E403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4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200955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66,7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703FE"/>
    <w:rsid w:val="00074717"/>
    <w:rsid w:val="000C2100"/>
    <w:rsid w:val="000C4F3D"/>
    <w:rsid w:val="000C5897"/>
    <w:rsid w:val="000D28D4"/>
    <w:rsid w:val="000E16D3"/>
    <w:rsid w:val="000E548A"/>
    <w:rsid w:val="00100B2A"/>
    <w:rsid w:val="00120D91"/>
    <w:rsid w:val="00125F6C"/>
    <w:rsid w:val="00156370"/>
    <w:rsid w:val="00157FAA"/>
    <w:rsid w:val="001635F7"/>
    <w:rsid w:val="00163F1D"/>
    <w:rsid w:val="001870DE"/>
    <w:rsid w:val="001879B1"/>
    <w:rsid w:val="001A240F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33335"/>
    <w:rsid w:val="00241DD4"/>
    <w:rsid w:val="002552D3"/>
    <w:rsid w:val="00287681"/>
    <w:rsid w:val="002B07F2"/>
    <w:rsid w:val="002B4CBB"/>
    <w:rsid w:val="002C3BC0"/>
    <w:rsid w:val="002C50D0"/>
    <w:rsid w:val="002D3DC6"/>
    <w:rsid w:val="002E4ED8"/>
    <w:rsid w:val="002F1C95"/>
    <w:rsid w:val="002F4E37"/>
    <w:rsid w:val="002F55B2"/>
    <w:rsid w:val="0031217C"/>
    <w:rsid w:val="00312E71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F34"/>
    <w:rsid w:val="005D750C"/>
    <w:rsid w:val="005E3EB5"/>
    <w:rsid w:val="00602E29"/>
    <w:rsid w:val="006107E4"/>
    <w:rsid w:val="00621892"/>
    <w:rsid w:val="006427E8"/>
    <w:rsid w:val="00643A1C"/>
    <w:rsid w:val="00644054"/>
    <w:rsid w:val="00654402"/>
    <w:rsid w:val="00662F33"/>
    <w:rsid w:val="00665BF4"/>
    <w:rsid w:val="0066729A"/>
    <w:rsid w:val="00667526"/>
    <w:rsid w:val="00690FC7"/>
    <w:rsid w:val="006E04FE"/>
    <w:rsid w:val="006E1363"/>
    <w:rsid w:val="006F0D66"/>
    <w:rsid w:val="006F79B0"/>
    <w:rsid w:val="0070118C"/>
    <w:rsid w:val="007161A6"/>
    <w:rsid w:val="00736B2A"/>
    <w:rsid w:val="00745D17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B29B6"/>
    <w:rsid w:val="007B459A"/>
    <w:rsid w:val="007B45A2"/>
    <w:rsid w:val="007D1A89"/>
    <w:rsid w:val="007D20B2"/>
    <w:rsid w:val="00801BCC"/>
    <w:rsid w:val="0081040C"/>
    <w:rsid w:val="00820F33"/>
    <w:rsid w:val="00825C7F"/>
    <w:rsid w:val="008312FA"/>
    <w:rsid w:val="00845FC7"/>
    <w:rsid w:val="00877961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540D"/>
    <w:rsid w:val="009B473B"/>
    <w:rsid w:val="009B6B23"/>
    <w:rsid w:val="009D5724"/>
    <w:rsid w:val="00A121BC"/>
    <w:rsid w:val="00A16B00"/>
    <w:rsid w:val="00A30422"/>
    <w:rsid w:val="00A33A07"/>
    <w:rsid w:val="00A43B6E"/>
    <w:rsid w:val="00A44820"/>
    <w:rsid w:val="00A5596B"/>
    <w:rsid w:val="00A77AB1"/>
    <w:rsid w:val="00A834C0"/>
    <w:rsid w:val="00A837BD"/>
    <w:rsid w:val="00A94236"/>
    <w:rsid w:val="00AA6978"/>
    <w:rsid w:val="00AC6769"/>
    <w:rsid w:val="00AD289B"/>
    <w:rsid w:val="00AE1ADF"/>
    <w:rsid w:val="00B0721E"/>
    <w:rsid w:val="00B51148"/>
    <w:rsid w:val="00B618DF"/>
    <w:rsid w:val="00B63674"/>
    <w:rsid w:val="00B70F10"/>
    <w:rsid w:val="00B773DF"/>
    <w:rsid w:val="00B82800"/>
    <w:rsid w:val="00BB13AD"/>
    <w:rsid w:val="00BB5853"/>
    <w:rsid w:val="00BC656E"/>
    <w:rsid w:val="00BE3682"/>
    <w:rsid w:val="00BF77F2"/>
    <w:rsid w:val="00C057B5"/>
    <w:rsid w:val="00C24B95"/>
    <w:rsid w:val="00C253EF"/>
    <w:rsid w:val="00C279F2"/>
    <w:rsid w:val="00C44F85"/>
    <w:rsid w:val="00C5481C"/>
    <w:rsid w:val="00C7185C"/>
    <w:rsid w:val="00C729A2"/>
    <w:rsid w:val="00CA143F"/>
    <w:rsid w:val="00CA3DB8"/>
    <w:rsid w:val="00CB6B27"/>
    <w:rsid w:val="00CB78EC"/>
    <w:rsid w:val="00CC5C16"/>
    <w:rsid w:val="00CD3D6F"/>
    <w:rsid w:val="00CF0E59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338A6"/>
    <w:rsid w:val="00F35066"/>
    <w:rsid w:val="00F37100"/>
    <w:rsid w:val="00F50F4F"/>
    <w:rsid w:val="00F63577"/>
    <w:rsid w:val="00F641D6"/>
    <w:rsid w:val="00F761E5"/>
    <w:rsid w:val="00F848BA"/>
    <w:rsid w:val="00F8562F"/>
    <w:rsid w:val="00F864AF"/>
    <w:rsid w:val="00FB7635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359E6-99F0-4171-AF62-E3CE4D44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109</cp:revision>
  <cp:lastPrinted>2021-08-20T05:08:00Z</cp:lastPrinted>
  <dcterms:created xsi:type="dcterms:W3CDTF">2021-07-30T12:02:00Z</dcterms:created>
  <dcterms:modified xsi:type="dcterms:W3CDTF">2022-06-15T07:25:00Z</dcterms:modified>
</cp:coreProperties>
</file>